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.71.200.1010-2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der Kreisstraßenmeisterei Altentreptow, Bauabschnitt 4 Sozialgebäude - Los 9 Heizung, Lüftung und Sanitär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